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24" w:rsidRDefault="00586624">
      <w:pPr>
        <w:rPr>
          <w:sz w:val="24"/>
          <w:szCs w:val="24"/>
        </w:rPr>
      </w:pPr>
    </w:p>
    <w:p w:rsidR="00586624" w:rsidRDefault="00586624">
      <w:pPr>
        <w:rPr>
          <w:sz w:val="24"/>
          <w:szCs w:val="24"/>
        </w:rPr>
      </w:pPr>
    </w:p>
    <w:p w:rsidR="00586624" w:rsidRDefault="007F56F5">
      <w:pPr>
        <w:rPr>
          <w:sz w:val="24"/>
          <w:szCs w:val="24"/>
        </w:rPr>
      </w:pPr>
      <w:r>
        <w:rPr>
          <w:noProof/>
          <w:sz w:val="24"/>
          <w:szCs w:val="24"/>
        </w:rPr>
        <w:drawing>
          <wp:inline distT="0" distB="0" distL="0" distR="0">
            <wp:extent cx="942975" cy="102155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PRIMARY blue logo Solid 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827" cy="1018147"/>
                    </a:xfrm>
                    <a:prstGeom prst="rect">
                      <a:avLst/>
                    </a:prstGeom>
                  </pic:spPr>
                </pic:pic>
              </a:graphicData>
            </a:graphic>
          </wp:inline>
        </w:drawing>
      </w:r>
    </w:p>
    <w:p w:rsidR="00586624" w:rsidRDefault="007F56F5">
      <w:pPr>
        <w:rPr>
          <w:sz w:val="24"/>
          <w:szCs w:val="24"/>
        </w:rPr>
      </w:pPr>
      <w:r>
        <w:rPr>
          <w:sz w:val="24"/>
          <w:szCs w:val="24"/>
        </w:rPr>
        <w:t>9</w:t>
      </w:r>
      <w:r w:rsidRPr="007F56F5">
        <w:rPr>
          <w:sz w:val="24"/>
          <w:szCs w:val="24"/>
          <w:vertAlign w:val="superscript"/>
        </w:rPr>
        <w:t>th</w:t>
      </w:r>
      <w:r>
        <w:rPr>
          <w:sz w:val="24"/>
          <w:szCs w:val="24"/>
        </w:rPr>
        <w:t xml:space="preserve"> September 2019</w:t>
      </w:r>
    </w:p>
    <w:p w:rsidR="00586624" w:rsidRDefault="008721FF">
      <w:pPr>
        <w:jc w:val="both"/>
        <w:rPr>
          <w:rFonts w:ascii="Arial" w:eastAsia="Arial" w:hAnsi="Arial" w:cs="Arial"/>
          <w:sz w:val="24"/>
          <w:szCs w:val="24"/>
        </w:rPr>
      </w:pPr>
      <w:r>
        <w:rPr>
          <w:rFonts w:ascii="Arial" w:eastAsia="Arial" w:hAnsi="Arial" w:cs="Arial"/>
          <w:sz w:val="24"/>
          <w:szCs w:val="24"/>
        </w:rPr>
        <w:t>Dear Parent/Carer</w:t>
      </w:r>
    </w:p>
    <w:p w:rsidR="00586624" w:rsidRDefault="008721FF">
      <w:pPr>
        <w:jc w:val="both"/>
        <w:rPr>
          <w:rFonts w:ascii="Arial" w:eastAsia="Arial" w:hAnsi="Arial" w:cs="Arial"/>
          <w:sz w:val="24"/>
          <w:szCs w:val="24"/>
        </w:rPr>
      </w:pPr>
      <w:r>
        <w:rPr>
          <w:rFonts w:ascii="Arial" w:eastAsia="Arial" w:hAnsi="Arial" w:cs="Arial"/>
          <w:sz w:val="24"/>
          <w:szCs w:val="24"/>
        </w:rPr>
        <w:t xml:space="preserve">I am writing to inform you about Operation Endeavour.  This is an innovative project in which schools and colleges in Northumberland are participating, and which is run in partnership with Northumberland County Council and Northumbria Police. </w:t>
      </w:r>
    </w:p>
    <w:p w:rsidR="00586624" w:rsidRDefault="008721FF">
      <w:pPr>
        <w:jc w:val="both"/>
        <w:rPr>
          <w:rFonts w:ascii="Arial" w:eastAsia="Arial" w:hAnsi="Arial" w:cs="Arial"/>
          <w:color w:val="FF0000"/>
          <w:sz w:val="24"/>
          <w:szCs w:val="24"/>
        </w:rPr>
      </w:pPr>
      <w:r>
        <w:rPr>
          <w:rFonts w:ascii="Arial" w:eastAsia="Arial" w:hAnsi="Arial" w:cs="Arial"/>
          <w:sz w:val="24"/>
          <w:szCs w:val="24"/>
        </w:rPr>
        <w:t>Operation En</w:t>
      </w:r>
      <w:r>
        <w:rPr>
          <w:rFonts w:ascii="Arial" w:eastAsia="Arial" w:hAnsi="Arial" w:cs="Arial"/>
          <w:sz w:val="24"/>
          <w:szCs w:val="24"/>
        </w:rPr>
        <w:t>deavour, which commenced in November 2018, aims to support children and young people who go missing from home.  Children who go missing from home are at risk of significant harm and they may be vulnerable to sexual exploitation, violent crime, gang exploit</w:t>
      </w:r>
      <w:r>
        <w:rPr>
          <w:rFonts w:ascii="Arial" w:eastAsia="Arial" w:hAnsi="Arial" w:cs="Arial"/>
          <w:sz w:val="24"/>
          <w:szCs w:val="24"/>
        </w:rPr>
        <w:t xml:space="preserve">ation, or to drug and alcohol misuse. </w:t>
      </w:r>
    </w:p>
    <w:p w:rsidR="00586624" w:rsidRDefault="008721FF">
      <w:pPr>
        <w:jc w:val="both"/>
        <w:rPr>
          <w:rFonts w:ascii="Arial" w:eastAsia="Arial" w:hAnsi="Arial" w:cs="Arial"/>
          <w:color w:val="FF0000"/>
          <w:sz w:val="24"/>
          <w:szCs w:val="24"/>
        </w:rPr>
      </w:pPr>
      <w:r>
        <w:rPr>
          <w:rFonts w:ascii="Arial" w:eastAsia="Arial" w:hAnsi="Arial" w:cs="Arial"/>
          <w:sz w:val="24"/>
          <w:szCs w:val="24"/>
        </w:rPr>
        <w:t>As a result, following any report of a child going missing to the Police, the Police will make contact with Children’s Social Care who will then communicate relevant and necessary information to nominated school staff</w:t>
      </w:r>
      <w:r>
        <w:rPr>
          <w:rFonts w:ascii="Arial" w:eastAsia="Arial" w:hAnsi="Arial" w:cs="Arial"/>
          <w:sz w:val="24"/>
          <w:szCs w:val="24"/>
        </w:rPr>
        <w:t xml:space="preserve">.  </w:t>
      </w:r>
    </w:p>
    <w:p w:rsidR="00586624" w:rsidRDefault="008721FF">
      <w:pPr>
        <w:jc w:val="both"/>
        <w:rPr>
          <w:rFonts w:ascii="Arial" w:eastAsia="Arial" w:hAnsi="Arial" w:cs="Arial"/>
          <w:sz w:val="24"/>
          <w:szCs w:val="24"/>
        </w:rPr>
      </w:pPr>
      <w:r>
        <w:rPr>
          <w:rFonts w:ascii="Arial" w:eastAsia="Arial" w:hAnsi="Arial" w:cs="Arial"/>
          <w:sz w:val="24"/>
          <w:szCs w:val="24"/>
        </w:rPr>
        <w:t>Each school has members of staff (key adults) who have been fully trained in liaising with the Police and Children’s Social Care when required, and will ensure that the necessary support is made available to the child or young person following their re</w:t>
      </w:r>
      <w:r>
        <w:rPr>
          <w:rFonts w:ascii="Arial" w:eastAsia="Arial" w:hAnsi="Arial" w:cs="Arial"/>
          <w:sz w:val="24"/>
          <w:szCs w:val="24"/>
        </w:rPr>
        <w:t xml:space="preserve">turn.  </w:t>
      </w:r>
    </w:p>
    <w:p w:rsidR="00586624" w:rsidRDefault="008721FF">
      <w:pPr>
        <w:jc w:val="both"/>
        <w:rPr>
          <w:rFonts w:ascii="Arial" w:eastAsia="Arial" w:hAnsi="Arial" w:cs="Arial"/>
          <w:sz w:val="24"/>
          <w:szCs w:val="24"/>
        </w:rPr>
      </w:pPr>
      <w:r>
        <w:rPr>
          <w:rFonts w:ascii="Arial" w:eastAsia="Arial" w:hAnsi="Arial" w:cs="Arial"/>
          <w:sz w:val="24"/>
          <w:szCs w:val="24"/>
        </w:rPr>
        <w:t xml:space="preserve">I believe that this project demonstrates our school’s commitment to working in partnership to safeguard and protect children, and to providing the best possible care and support for our pupils.  </w:t>
      </w:r>
    </w:p>
    <w:p w:rsidR="00586624" w:rsidRDefault="008721FF">
      <w:pPr>
        <w:jc w:val="both"/>
        <w:rPr>
          <w:rFonts w:ascii="Arial" w:eastAsia="Arial" w:hAnsi="Arial" w:cs="Arial"/>
          <w:sz w:val="24"/>
          <w:szCs w:val="24"/>
        </w:rPr>
      </w:pPr>
      <w:r>
        <w:rPr>
          <w:rFonts w:ascii="Arial" w:eastAsia="Arial" w:hAnsi="Arial" w:cs="Arial"/>
          <w:sz w:val="24"/>
          <w:szCs w:val="24"/>
        </w:rPr>
        <w:t>In the meantime, if you would like to speak to someo</w:t>
      </w:r>
      <w:r>
        <w:rPr>
          <w:rFonts w:ascii="Arial" w:eastAsia="Arial" w:hAnsi="Arial" w:cs="Arial"/>
          <w:sz w:val="24"/>
          <w:szCs w:val="24"/>
        </w:rPr>
        <w:t xml:space="preserve">ne further about the project or require further information please contact our key adults in school who are </w:t>
      </w:r>
      <w:r w:rsidR="007F56F5">
        <w:rPr>
          <w:rFonts w:ascii="Arial" w:eastAsia="Arial" w:hAnsi="Arial" w:cs="Arial"/>
          <w:i/>
          <w:sz w:val="24"/>
          <w:szCs w:val="24"/>
        </w:rPr>
        <w:t>Mr Johnston – Head Taecher</w:t>
      </w:r>
      <w:bookmarkStart w:id="0" w:name="_GoBack"/>
      <w:bookmarkEnd w:id="0"/>
    </w:p>
    <w:p w:rsidR="00586624" w:rsidRDefault="008721FF">
      <w:pPr>
        <w:jc w:val="both"/>
        <w:rPr>
          <w:rFonts w:ascii="Arial" w:eastAsia="Arial" w:hAnsi="Arial" w:cs="Arial"/>
          <w:sz w:val="24"/>
          <w:szCs w:val="24"/>
        </w:rPr>
      </w:pPr>
      <w:r>
        <w:rPr>
          <w:rFonts w:ascii="Arial" w:eastAsia="Arial" w:hAnsi="Arial" w:cs="Arial"/>
          <w:sz w:val="24"/>
          <w:szCs w:val="24"/>
        </w:rPr>
        <w:t>Yours,</w:t>
      </w:r>
    </w:p>
    <w:p w:rsidR="00586624" w:rsidRDefault="007F56F5">
      <w:pPr>
        <w:jc w:val="both"/>
        <w:rPr>
          <w:sz w:val="24"/>
          <w:szCs w:val="24"/>
        </w:rPr>
      </w:pPr>
      <w:r>
        <w:rPr>
          <w:rFonts w:ascii="Arial" w:eastAsia="Arial" w:hAnsi="Arial" w:cs="Arial"/>
          <w:i/>
          <w:sz w:val="24"/>
          <w:szCs w:val="24"/>
        </w:rPr>
        <w:t>Gavin Johnston – Head Teacher</w:t>
      </w:r>
    </w:p>
    <w:p w:rsidR="00586624" w:rsidRDefault="00586624">
      <w:pPr>
        <w:tabs>
          <w:tab w:val="center" w:pos="4513"/>
          <w:tab w:val="right" w:pos="9026"/>
        </w:tabs>
        <w:spacing w:line="240" w:lineRule="auto"/>
        <w:jc w:val="both"/>
        <w:rPr>
          <w:sz w:val="24"/>
          <w:szCs w:val="24"/>
        </w:rPr>
      </w:pPr>
    </w:p>
    <w:sectPr w:rsidR="00586624">
      <w:headerReference w:type="default" r:id="rId8"/>
      <w:footerReference w:type="default" r:id="rId9"/>
      <w:headerReference w:type="first" r:id="rId10"/>
      <w:footerReference w:type="first" r:id="rId11"/>
      <w:pgSz w:w="11906" w:h="16838"/>
      <w:pgMar w:top="1440" w:right="1440" w:bottom="1440" w:left="1440" w:header="62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1FF">
      <w:pPr>
        <w:spacing w:after="0" w:line="240" w:lineRule="auto"/>
      </w:pPr>
      <w:r>
        <w:separator/>
      </w:r>
    </w:p>
  </w:endnote>
  <w:endnote w:type="continuationSeparator" w:id="0">
    <w:p w:rsidR="00000000" w:rsidRDefault="0087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24" w:rsidRDefault="008721FF">
    <w:pPr>
      <w:tabs>
        <w:tab w:val="center" w:pos="4513"/>
        <w:tab w:val="right" w:pos="9026"/>
      </w:tabs>
      <w:spacing w:after="0" w:line="240" w:lineRule="auto"/>
      <w:rPr>
        <w:color w:val="000000"/>
      </w:rPr>
    </w:pPr>
    <w:r>
      <w:rPr>
        <w:noProof/>
      </w:rPr>
      <w:drawing>
        <wp:inline distT="19050" distB="19050" distL="19050" distR="19050">
          <wp:extent cx="1608673" cy="884237"/>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14960" t="14849" r="21377" b="24687"/>
                  <a:stretch>
                    <a:fillRect/>
                  </a:stretch>
                </pic:blipFill>
                <pic:spPr>
                  <a:xfrm>
                    <a:off x="0" y="0"/>
                    <a:ext cx="1608673" cy="884237"/>
                  </a:xfrm>
                  <a:prstGeom prst="rect">
                    <a:avLst/>
                  </a:prstGeom>
                  <a:ln/>
                </pic:spPr>
              </pic:pic>
            </a:graphicData>
          </a:graphic>
        </wp:inline>
      </w:drawing>
    </w:r>
    <w:r>
      <w:rPr>
        <w:noProof/>
      </w:rPr>
      <w:drawing>
        <wp:anchor distT="0" distB="0" distL="114300" distR="114300" simplePos="0" relativeHeight="251660288" behindDoc="0" locked="0" layoutInCell="1" hidden="0" allowOverlap="1">
          <wp:simplePos x="0" y="0"/>
          <wp:positionH relativeFrom="column">
            <wp:posOffset>4600575</wp:posOffset>
          </wp:positionH>
          <wp:positionV relativeFrom="paragraph">
            <wp:posOffset>271463</wp:posOffset>
          </wp:positionV>
          <wp:extent cx="1452880" cy="687705"/>
          <wp:effectExtent l="0" t="0" r="0" b="0"/>
          <wp:wrapSquare wrapText="bothSides" distT="0" distB="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452880" cy="68770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24" w:rsidRDefault="005866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1FF">
      <w:pPr>
        <w:spacing w:after="0" w:line="240" w:lineRule="auto"/>
      </w:pPr>
      <w:r>
        <w:separator/>
      </w:r>
    </w:p>
  </w:footnote>
  <w:footnote w:type="continuationSeparator" w:id="0">
    <w:p w:rsidR="00000000" w:rsidRDefault="00872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24" w:rsidRDefault="008721F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1519238</wp:posOffset>
          </wp:positionH>
          <wp:positionV relativeFrom="paragraph">
            <wp:posOffset>-266699</wp:posOffset>
          </wp:positionV>
          <wp:extent cx="2695575" cy="11049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95575" cy="1104900"/>
                  </a:xfrm>
                  <a:prstGeom prst="rect">
                    <a:avLst/>
                  </a:prstGeom>
                  <a:ln/>
                </pic:spPr>
              </pic:pic>
            </a:graphicData>
          </a:graphic>
        </wp:anchor>
      </w:drawing>
    </w:r>
  </w:p>
  <w:p w:rsidR="00586624" w:rsidRDefault="008721FF">
    <w:pPr>
      <w:jc w:val="both"/>
      <w:rPr>
        <w:color w:val="000000"/>
      </w:rPr>
    </w:pPr>
    <w:r>
      <w:rPr>
        <w:noProof/>
      </w:rPr>
      <w:drawing>
        <wp:anchor distT="19050" distB="19050" distL="19050" distR="19050" simplePos="0" relativeHeight="251659264" behindDoc="0" locked="0" layoutInCell="1" hidden="0" allowOverlap="1">
          <wp:simplePos x="0" y="0"/>
          <wp:positionH relativeFrom="column">
            <wp:posOffset>4514850</wp:posOffset>
          </wp:positionH>
          <wp:positionV relativeFrom="paragraph">
            <wp:posOffset>751523</wp:posOffset>
          </wp:positionV>
          <wp:extent cx="1738535" cy="857250"/>
          <wp:effectExtent l="0" t="0" r="0" b="0"/>
          <wp:wrapSquare wrapText="bothSides" distT="19050" distB="19050" distL="19050" distR="1905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38535" cy="8572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24" w:rsidRDefault="005866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6624"/>
    <w:rsid w:val="00586624"/>
    <w:rsid w:val="007F56F5"/>
    <w:rsid w:val="0087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Johnston.Gavin</dc:creator>
  <cp:lastModifiedBy>Johnston.Gavin</cp:lastModifiedBy>
  <cp:revision>2</cp:revision>
  <dcterms:created xsi:type="dcterms:W3CDTF">2019-09-09T13:54:00Z</dcterms:created>
  <dcterms:modified xsi:type="dcterms:W3CDTF">2019-09-09T13:54:00Z</dcterms:modified>
</cp:coreProperties>
</file>